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29BB" w14:textId="77777777" w:rsidR="00FE067E" w:rsidRPr="008D4EF0" w:rsidRDefault="00CD36CF" w:rsidP="00F35C12">
      <w:pPr>
        <w:pStyle w:val="TitlePageOrigin"/>
        <w:rPr>
          <w:color w:val="auto"/>
        </w:rPr>
      </w:pPr>
      <w:r w:rsidRPr="008D4EF0">
        <w:rPr>
          <w:color w:val="auto"/>
        </w:rPr>
        <w:t>WEST virginia legislature</w:t>
      </w:r>
    </w:p>
    <w:p w14:paraId="2BE7A9BA" w14:textId="77777777" w:rsidR="00CD36CF" w:rsidRPr="008D4EF0" w:rsidRDefault="00470D6E" w:rsidP="00F35C12">
      <w:pPr>
        <w:pStyle w:val="TitlePageSession"/>
        <w:rPr>
          <w:color w:val="auto"/>
        </w:rPr>
      </w:pPr>
      <w:r w:rsidRPr="008D4EF0">
        <w:rPr>
          <w:color w:val="auto"/>
        </w:rPr>
        <w:t>20</w:t>
      </w:r>
      <w:r w:rsidR="007C2B4B" w:rsidRPr="008D4EF0">
        <w:rPr>
          <w:color w:val="auto"/>
        </w:rPr>
        <w:t>2</w:t>
      </w:r>
      <w:r w:rsidR="004F2845" w:rsidRPr="008D4EF0">
        <w:rPr>
          <w:color w:val="auto"/>
        </w:rPr>
        <w:t>2</w:t>
      </w:r>
      <w:r w:rsidR="00CD36CF" w:rsidRPr="008D4EF0">
        <w:rPr>
          <w:color w:val="auto"/>
        </w:rPr>
        <w:t xml:space="preserve"> regular session</w:t>
      </w:r>
    </w:p>
    <w:p w14:paraId="71670049" w14:textId="77777777" w:rsidR="00CD36CF" w:rsidRPr="008D4EF0" w:rsidRDefault="001D0648" w:rsidP="00F35C12">
      <w:pPr>
        <w:pStyle w:val="TitlePageBillPrefix"/>
        <w:rPr>
          <w:color w:val="auto"/>
        </w:rPr>
      </w:pPr>
      <w:sdt>
        <w:sdtPr>
          <w:rPr>
            <w:color w:val="auto"/>
          </w:rPr>
          <w:tag w:val="IntroDate"/>
          <w:id w:val="-1236936958"/>
          <w:placeholder>
            <w:docPart w:val="C1AB48A1A7344C8AB2169C39B833040B"/>
          </w:placeholder>
          <w:text/>
        </w:sdtPr>
        <w:sdtEndPr/>
        <w:sdtContent>
          <w:r w:rsidR="008C4888" w:rsidRPr="008D4EF0">
            <w:rPr>
              <w:color w:val="auto"/>
            </w:rPr>
            <w:t>Introduced</w:t>
          </w:r>
        </w:sdtContent>
      </w:sdt>
    </w:p>
    <w:p w14:paraId="1782E7CF" w14:textId="03BD8794" w:rsidR="00CD36CF" w:rsidRPr="008D4EF0" w:rsidRDefault="001D0648" w:rsidP="00F35C12">
      <w:pPr>
        <w:pStyle w:val="BillNumber"/>
        <w:rPr>
          <w:color w:val="auto"/>
        </w:rPr>
      </w:pPr>
      <w:sdt>
        <w:sdtPr>
          <w:rPr>
            <w:color w:val="auto"/>
          </w:rPr>
          <w:tag w:val="Chamber"/>
          <w:id w:val="893011969"/>
          <w:lock w:val="sdtLocked"/>
          <w:placeholder>
            <w:docPart w:val="977BAF6864C34E4486E77EF560CC39CB"/>
          </w:placeholder>
          <w:dropDownList>
            <w:listItem w:displayText="House" w:value="House"/>
            <w:listItem w:displayText="Senate" w:value="Senate"/>
          </w:dropDownList>
        </w:sdtPr>
        <w:sdtEndPr/>
        <w:sdtContent>
          <w:r w:rsidR="00376062" w:rsidRPr="008D4EF0">
            <w:rPr>
              <w:color w:val="auto"/>
            </w:rPr>
            <w:t>House</w:t>
          </w:r>
        </w:sdtContent>
      </w:sdt>
      <w:r w:rsidR="00303684" w:rsidRPr="008D4EF0">
        <w:rPr>
          <w:color w:val="auto"/>
        </w:rPr>
        <w:t xml:space="preserve"> </w:t>
      </w:r>
      <w:r w:rsidR="00E379D8" w:rsidRPr="008D4EF0">
        <w:rPr>
          <w:color w:val="auto"/>
        </w:rPr>
        <w:t>Bill</w:t>
      </w:r>
      <w:r w:rsidR="00376062" w:rsidRPr="008D4EF0">
        <w:rPr>
          <w:color w:val="auto"/>
        </w:rPr>
        <w:t xml:space="preserve"> </w:t>
      </w:r>
      <w:sdt>
        <w:sdtPr>
          <w:rPr>
            <w:color w:val="auto"/>
          </w:rPr>
          <w:tag w:val="BNumWH"/>
          <w:id w:val="-544526420"/>
          <w:placeholder>
            <w:docPart w:val="0CA308DF08394121B1F8690AADD3DAC1"/>
          </w:placeholder>
          <w:text/>
        </w:sdtPr>
        <w:sdtEndPr/>
        <w:sdtContent>
          <w:r>
            <w:rPr>
              <w:color w:val="auto"/>
            </w:rPr>
            <w:t>4580</w:t>
          </w:r>
        </w:sdtContent>
      </w:sdt>
    </w:p>
    <w:p w14:paraId="1403AA46" w14:textId="0D84CB03" w:rsidR="00CD36CF" w:rsidRPr="008D4EF0" w:rsidRDefault="00CD36CF" w:rsidP="00F35C12">
      <w:pPr>
        <w:pStyle w:val="Sponsors"/>
        <w:rPr>
          <w:color w:val="auto"/>
        </w:rPr>
      </w:pPr>
      <w:r w:rsidRPr="008D4EF0">
        <w:rPr>
          <w:color w:val="auto"/>
        </w:rPr>
        <w:t xml:space="preserve">By </w:t>
      </w:r>
      <w:sdt>
        <w:sdtPr>
          <w:rPr>
            <w:color w:val="auto"/>
          </w:rPr>
          <w:tag w:val="Sponsors"/>
          <w:id w:val="1589585889"/>
          <w:placeholder>
            <w:docPart w:val="770CAD2C6729402DB3CFB55F6E836276"/>
          </w:placeholder>
          <w:text w:multiLine="1"/>
        </w:sdtPr>
        <w:sdtEndPr/>
        <w:sdtContent>
          <w:r w:rsidR="00E00D1D" w:rsidRPr="008D4EF0">
            <w:rPr>
              <w:color w:val="auto"/>
            </w:rPr>
            <w:t xml:space="preserve">Delegates </w:t>
          </w:r>
          <w:r w:rsidR="00FB4664" w:rsidRPr="008D4EF0">
            <w:rPr>
              <w:color w:val="auto"/>
            </w:rPr>
            <w:t>Graves, Toney, Clark</w:t>
          </w:r>
          <w:r w:rsidR="00092593">
            <w:rPr>
              <w:color w:val="auto"/>
            </w:rPr>
            <w:t>, Ferrell, Barnhart, and Nestor</w:t>
          </w:r>
        </w:sdtContent>
      </w:sdt>
    </w:p>
    <w:p w14:paraId="23CE2F16" w14:textId="37B36E71" w:rsidR="00E831B3" w:rsidRPr="008D4EF0" w:rsidRDefault="001D0648" w:rsidP="00E00D1D">
      <w:pPr>
        <w:pStyle w:val="References"/>
        <w:rPr>
          <w:color w:val="auto"/>
        </w:rPr>
      </w:pPr>
      <w:sdt>
        <w:sdtPr>
          <w:rPr>
            <w:color w:val="auto"/>
          </w:rPr>
          <w:tag w:val="References"/>
          <w:id w:val="-1043047873"/>
          <w:placeholder>
            <w:docPart w:val="ABDB6A026FB74A57B533C3C4CED42472"/>
          </w:placeholder>
          <w:text w:multiLine="1"/>
        </w:sdtPr>
        <w:sdtEndPr/>
        <w:sdtContent>
          <w:r>
            <w:rPr>
              <w:color w:val="auto"/>
            </w:rPr>
            <w:t>Introduced February 08, 2022; Referred to the Committee on Education then Finance</w:t>
          </w:r>
        </w:sdtContent>
      </w:sdt>
      <w:r w:rsidR="00CD36CF" w:rsidRPr="008D4EF0">
        <w:rPr>
          <w:color w:val="auto"/>
        </w:rPr>
        <w:t>]</w:t>
      </w:r>
    </w:p>
    <w:p w14:paraId="37F127E6" w14:textId="28A77329" w:rsidR="00303684" w:rsidRPr="008D4EF0" w:rsidRDefault="0000526A" w:rsidP="00F35C12">
      <w:pPr>
        <w:pStyle w:val="TitleSection"/>
        <w:rPr>
          <w:color w:val="auto"/>
        </w:rPr>
      </w:pPr>
      <w:r w:rsidRPr="008D4EF0">
        <w:rPr>
          <w:color w:val="auto"/>
        </w:rPr>
        <w:lastRenderedPageBreak/>
        <w:t>A BILL</w:t>
      </w:r>
      <w:r w:rsidR="00FB4664" w:rsidRPr="008D4EF0">
        <w:rPr>
          <w:color w:val="auto"/>
        </w:rPr>
        <w:t xml:space="preserve"> to amend </w:t>
      </w:r>
      <w:r w:rsidR="00E00D1D" w:rsidRPr="008D4EF0">
        <w:rPr>
          <w:color w:val="auto"/>
        </w:rPr>
        <w:t>the Code of West Virginia, 1931, as amended, by adding thereto a new section, designated</w:t>
      </w:r>
      <w:r w:rsidR="00FB4664" w:rsidRPr="008D4EF0">
        <w:rPr>
          <w:color w:val="auto"/>
        </w:rPr>
        <w:t xml:space="preserve"> §18A-4-15a, relating to reemployment of retired bus operators</w:t>
      </w:r>
      <w:r w:rsidR="00E00D1D" w:rsidRPr="008D4EF0">
        <w:rPr>
          <w:color w:val="auto"/>
        </w:rPr>
        <w:t>; providing for legislative findings; providing for definitions; explaining the purpose of the section; defining the framework for when these individuals may work as needed; and providing for an expiration date</w:t>
      </w:r>
      <w:r w:rsidR="00FB4664" w:rsidRPr="008D4EF0">
        <w:rPr>
          <w:color w:val="auto"/>
        </w:rPr>
        <w:t>.</w:t>
      </w:r>
    </w:p>
    <w:p w14:paraId="39947247" w14:textId="77777777" w:rsidR="00303684" w:rsidRPr="008D4EF0" w:rsidRDefault="00303684" w:rsidP="00F35C12">
      <w:pPr>
        <w:pStyle w:val="EnactingClause"/>
        <w:rPr>
          <w:color w:val="auto"/>
        </w:rPr>
        <w:sectPr w:rsidR="00303684" w:rsidRPr="008D4EF0"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D4EF0">
        <w:rPr>
          <w:color w:val="auto"/>
        </w:rPr>
        <w:t>Be it enacted by the Legislature of West Virginia:</w:t>
      </w:r>
    </w:p>
    <w:p w14:paraId="2E98180F" w14:textId="77777777" w:rsidR="00FB4664" w:rsidRPr="008D4EF0" w:rsidRDefault="00FB4664" w:rsidP="00E00D1D">
      <w:pPr>
        <w:pStyle w:val="ArticleHeading"/>
        <w:rPr>
          <w:color w:val="auto"/>
        </w:rPr>
      </w:pPr>
      <w:r w:rsidRPr="008D4EF0">
        <w:rPr>
          <w:color w:val="auto"/>
        </w:rPr>
        <w:t>ARTICLE 4. SALARIES, WAGES AND OTHER BENEFITS.</w:t>
      </w:r>
    </w:p>
    <w:p w14:paraId="1BDFBA70" w14:textId="66A83E95" w:rsidR="00FB4664" w:rsidRPr="008D4EF0" w:rsidRDefault="00FB4664" w:rsidP="00E00D1D">
      <w:pPr>
        <w:pStyle w:val="SectionHeading"/>
        <w:rPr>
          <w:color w:val="auto"/>
          <w:u w:val="single"/>
        </w:rPr>
      </w:pPr>
      <w:r w:rsidRPr="008D4EF0">
        <w:rPr>
          <w:color w:val="auto"/>
          <w:u w:val="single"/>
        </w:rPr>
        <w:t>§18A-4-15a. Employment of retired bus operators as substitutes in areas of critical need and shortage.</w:t>
      </w:r>
    </w:p>
    <w:p w14:paraId="71001CFF" w14:textId="4523991F" w:rsidR="00FB4664" w:rsidRPr="008D4EF0" w:rsidRDefault="00FB4664" w:rsidP="00E00D1D">
      <w:pPr>
        <w:pStyle w:val="SectionBody"/>
        <w:rPr>
          <w:color w:val="auto"/>
          <w:u w:val="single"/>
        </w:rPr>
      </w:pPr>
      <w:r w:rsidRPr="008D4EF0">
        <w:rPr>
          <w:color w:val="auto"/>
          <w:u w:val="single"/>
        </w:rPr>
        <w:t>(a) The Legislature hereby finds and declares that due to a shortage of qualified substitute bus operators, aides and cooks, a compelling state interest exists in expanding the use of retired bus operators, aides and cooks, to provide service as substitute bus operators, aides</w:t>
      </w:r>
      <w:r w:rsidR="00E83F0C" w:rsidRPr="008D4EF0">
        <w:rPr>
          <w:color w:val="auto"/>
          <w:u w:val="single"/>
        </w:rPr>
        <w:t xml:space="preserve"> and</w:t>
      </w:r>
      <w:r w:rsidRPr="008D4EF0">
        <w:rPr>
          <w:color w:val="auto"/>
          <w:u w:val="single"/>
        </w:rPr>
        <w:t xml:space="preserve"> cooks in an area of critical need and shortage.</w:t>
      </w:r>
    </w:p>
    <w:p w14:paraId="2C655953" w14:textId="77777777" w:rsidR="00FB4664" w:rsidRPr="008D4EF0" w:rsidRDefault="00FB4664" w:rsidP="00E00D1D">
      <w:pPr>
        <w:pStyle w:val="SectionBody"/>
        <w:rPr>
          <w:color w:val="auto"/>
          <w:u w:val="single"/>
        </w:rPr>
      </w:pPr>
      <w:r w:rsidRPr="008D4EF0">
        <w:rPr>
          <w:color w:val="auto"/>
          <w:u w:val="single"/>
        </w:rPr>
        <w:t xml:space="preserve">(b) The Legislature further finds and declares that this shortage is significant and overarching, and in order to comply with §18-5-13(f)(1) of this code, this need supersedes any preclusion of modification of rights codified in §18-7A-28(e) of this code. </w:t>
      </w:r>
    </w:p>
    <w:p w14:paraId="47209434" w14:textId="1916D945" w:rsidR="00FB4664" w:rsidRPr="008D4EF0" w:rsidRDefault="00FB4664" w:rsidP="00E00D1D">
      <w:pPr>
        <w:pStyle w:val="SectionBody"/>
        <w:rPr>
          <w:color w:val="auto"/>
          <w:u w:val="single"/>
        </w:rPr>
      </w:pPr>
      <w:r w:rsidRPr="008D4EF0">
        <w:rPr>
          <w:color w:val="auto"/>
          <w:u w:val="single"/>
        </w:rPr>
        <w:t>(1) For the purposes of this subsection: “Area of critical need and shortage for substitute bus operators</w:t>
      </w:r>
      <w:r w:rsidR="00E83F0C" w:rsidRPr="008D4EF0">
        <w:rPr>
          <w:color w:val="auto"/>
          <w:u w:val="single"/>
        </w:rPr>
        <w:t>, aides or cooks</w:t>
      </w:r>
      <w:r w:rsidRPr="008D4EF0">
        <w:rPr>
          <w:color w:val="auto"/>
          <w:u w:val="single"/>
        </w:rPr>
        <w:t>” means that the number of available qualified substitute bus operators</w:t>
      </w:r>
      <w:r w:rsidR="00E83F0C" w:rsidRPr="008D4EF0">
        <w:rPr>
          <w:color w:val="auto"/>
          <w:u w:val="single"/>
        </w:rPr>
        <w:t>, aides or cooks</w:t>
      </w:r>
      <w:r w:rsidRPr="008D4EF0">
        <w:rPr>
          <w:color w:val="auto"/>
          <w:u w:val="single"/>
        </w:rPr>
        <w:t xml:space="preserve"> in the county who are not retired and are available and willing to accept substitute bus operator</w:t>
      </w:r>
      <w:r w:rsidR="00E83F0C" w:rsidRPr="008D4EF0">
        <w:rPr>
          <w:color w:val="auto"/>
          <w:u w:val="single"/>
        </w:rPr>
        <w:t>, aides or cooks</w:t>
      </w:r>
      <w:r w:rsidRPr="008D4EF0">
        <w:rPr>
          <w:color w:val="auto"/>
          <w:u w:val="single"/>
        </w:rPr>
        <w:t xml:space="preserve"> assignments is insufficient to meet the projected need for qualified substitute bus operators</w:t>
      </w:r>
      <w:r w:rsidR="00E83F0C" w:rsidRPr="008D4EF0">
        <w:rPr>
          <w:color w:val="auto"/>
          <w:u w:val="single"/>
        </w:rPr>
        <w:t>, aides or cooks</w:t>
      </w:r>
      <w:r w:rsidRPr="008D4EF0">
        <w:rPr>
          <w:color w:val="auto"/>
          <w:u w:val="single"/>
        </w:rPr>
        <w:t xml:space="preserve">. </w:t>
      </w:r>
    </w:p>
    <w:p w14:paraId="47E25A91" w14:textId="7E74B590" w:rsidR="00FB4664" w:rsidRPr="008D4EF0" w:rsidRDefault="00FB4664" w:rsidP="00E00D1D">
      <w:pPr>
        <w:pStyle w:val="SectionBody"/>
        <w:rPr>
          <w:color w:val="auto"/>
          <w:u w:val="single"/>
        </w:rPr>
      </w:pPr>
      <w:r w:rsidRPr="008D4EF0">
        <w:rPr>
          <w:color w:val="auto"/>
          <w:u w:val="single"/>
        </w:rPr>
        <w:t xml:space="preserve">(2) A person receiving retirement benefits under </w:t>
      </w:r>
      <w:r w:rsidR="00E00D1D" w:rsidRPr="008D4EF0">
        <w:rPr>
          <w:color w:val="auto"/>
          <w:u w:val="single"/>
        </w:rPr>
        <w:t xml:space="preserve">§18-7A-1 </w:t>
      </w:r>
      <w:r w:rsidR="00E00D1D" w:rsidRPr="008D4EF0">
        <w:rPr>
          <w:i/>
          <w:iCs/>
          <w:color w:val="auto"/>
          <w:u w:val="single"/>
        </w:rPr>
        <w:t>et seq</w:t>
      </w:r>
      <w:r w:rsidR="00E00D1D" w:rsidRPr="008D4EF0">
        <w:rPr>
          <w:color w:val="auto"/>
          <w:u w:val="single"/>
        </w:rPr>
        <w:t xml:space="preserve">. </w:t>
      </w:r>
      <w:r w:rsidRPr="008D4EF0">
        <w:rPr>
          <w:color w:val="auto"/>
          <w:u w:val="single"/>
        </w:rPr>
        <w:t>of this code, or who is entitled to retirement benefits during the fiscal year in which that person retired, may accept employment as a critical need substitute bus operator</w:t>
      </w:r>
      <w:r w:rsidR="00E83F0C" w:rsidRPr="008D4EF0">
        <w:rPr>
          <w:color w:val="auto"/>
          <w:u w:val="single"/>
        </w:rPr>
        <w:t>, aide or cook</w:t>
      </w:r>
      <w:r w:rsidRPr="008D4EF0">
        <w:rPr>
          <w:color w:val="auto"/>
          <w:u w:val="single"/>
        </w:rPr>
        <w:t xml:space="preserve"> for an unlimited number of days each fiscal year without affecting the monthly retirement benefit to which the retirant is otherwise entitled, subject to satisfaction of the following conditions: </w:t>
      </w:r>
    </w:p>
    <w:p w14:paraId="51B9580C" w14:textId="6D9352BF" w:rsidR="00FB4664" w:rsidRPr="008D4EF0" w:rsidRDefault="00FB4664" w:rsidP="00E00D1D">
      <w:pPr>
        <w:pStyle w:val="SectionBody"/>
        <w:rPr>
          <w:color w:val="auto"/>
          <w:u w:val="single"/>
        </w:rPr>
      </w:pPr>
      <w:r w:rsidRPr="008D4EF0">
        <w:rPr>
          <w:color w:val="auto"/>
          <w:u w:val="single"/>
        </w:rPr>
        <w:lastRenderedPageBreak/>
        <w:t>(A) The county board adopts a policy recommended by the superintendent to address a critical need and shortage for substitute bus operators</w:t>
      </w:r>
      <w:r w:rsidR="00E83F0C" w:rsidRPr="008D4EF0">
        <w:rPr>
          <w:color w:val="auto"/>
          <w:u w:val="single"/>
        </w:rPr>
        <w:t>, aides and cooks</w:t>
      </w:r>
      <w:r w:rsidRPr="008D4EF0">
        <w:rPr>
          <w:color w:val="auto"/>
          <w:u w:val="single"/>
        </w:rPr>
        <w:t>;</w:t>
      </w:r>
    </w:p>
    <w:p w14:paraId="4E73A95D" w14:textId="77777777" w:rsidR="00FB4664" w:rsidRPr="008D4EF0" w:rsidRDefault="00FB4664" w:rsidP="00E00D1D">
      <w:pPr>
        <w:pStyle w:val="SectionBody"/>
        <w:rPr>
          <w:color w:val="auto"/>
          <w:u w:val="single"/>
        </w:rPr>
      </w:pPr>
      <w:r w:rsidRPr="008D4EF0">
        <w:rPr>
          <w:color w:val="auto"/>
          <w:u w:val="single"/>
        </w:rPr>
        <w:t>(B) The superintendent of the county board submits the policy to the State Board of Education for approval in the first year of its utilization. After initial approval by the State Board of Education, the county board must annually renew the policy at the local level and provide confirmation to the State Board of Education of its intent to utilize the policy in the subsequent year;</w:t>
      </w:r>
    </w:p>
    <w:p w14:paraId="463528EE" w14:textId="104C40CD" w:rsidR="00FB4664" w:rsidRPr="008D4EF0" w:rsidRDefault="00FB4664" w:rsidP="00E00D1D">
      <w:pPr>
        <w:pStyle w:val="SectionBody"/>
        <w:rPr>
          <w:color w:val="auto"/>
          <w:u w:val="single"/>
        </w:rPr>
      </w:pPr>
      <w:r w:rsidRPr="008D4EF0">
        <w:rPr>
          <w:color w:val="auto"/>
          <w:u w:val="single"/>
        </w:rPr>
        <w:t>(C) The policy sets forth the critical need and shortage for substitute bus operators</w:t>
      </w:r>
      <w:r w:rsidR="00E83F0C" w:rsidRPr="008D4EF0">
        <w:rPr>
          <w:color w:val="auto"/>
          <w:u w:val="single"/>
        </w:rPr>
        <w:t>, aides and cooks</w:t>
      </w:r>
      <w:r w:rsidRPr="008D4EF0">
        <w:rPr>
          <w:color w:val="auto"/>
          <w:u w:val="single"/>
        </w:rPr>
        <w:t xml:space="preserve"> in the county in accordance with the definition of area of critical need and shortage for substitute bus operators</w:t>
      </w:r>
      <w:r w:rsidR="00E83F0C" w:rsidRPr="008D4EF0">
        <w:rPr>
          <w:color w:val="auto"/>
          <w:u w:val="single"/>
        </w:rPr>
        <w:t>, aides and cooks</w:t>
      </w:r>
      <w:r w:rsidRPr="008D4EF0">
        <w:rPr>
          <w:color w:val="auto"/>
          <w:u w:val="single"/>
        </w:rPr>
        <w:t xml:space="preserve"> as provided in subdivision (1) of this subsection; </w:t>
      </w:r>
    </w:p>
    <w:p w14:paraId="00700BA1" w14:textId="5BB50AC5" w:rsidR="00FB4664" w:rsidRPr="008D4EF0" w:rsidRDefault="00FB4664" w:rsidP="00E00D1D">
      <w:pPr>
        <w:pStyle w:val="SectionBody"/>
        <w:rPr>
          <w:color w:val="auto"/>
          <w:u w:val="single"/>
        </w:rPr>
      </w:pPr>
      <w:r w:rsidRPr="008D4EF0">
        <w:rPr>
          <w:color w:val="auto"/>
          <w:u w:val="single"/>
        </w:rPr>
        <w:t>(D) The policy provides for the employment of retired bus operators</w:t>
      </w:r>
      <w:r w:rsidR="00E83F0C" w:rsidRPr="008D4EF0">
        <w:rPr>
          <w:color w:val="auto"/>
          <w:u w:val="single"/>
        </w:rPr>
        <w:t>, aides and cooks</w:t>
      </w:r>
      <w:r w:rsidRPr="008D4EF0">
        <w:rPr>
          <w:color w:val="auto"/>
          <w:u w:val="single"/>
        </w:rPr>
        <w:t xml:space="preserve"> as critical need substitute bus operators</w:t>
      </w:r>
      <w:r w:rsidR="00E83F0C" w:rsidRPr="008D4EF0">
        <w:rPr>
          <w:color w:val="auto"/>
          <w:u w:val="single"/>
        </w:rPr>
        <w:t>, aides and cooks</w:t>
      </w:r>
      <w:r w:rsidRPr="008D4EF0">
        <w:rPr>
          <w:color w:val="auto"/>
          <w:u w:val="single"/>
        </w:rPr>
        <w:t xml:space="preserve"> during the school year on an expanded basis in areas of critical need and shortage for substitute bus operators</w:t>
      </w:r>
      <w:r w:rsidR="00E83F0C" w:rsidRPr="008D4EF0">
        <w:rPr>
          <w:color w:val="auto"/>
          <w:u w:val="single"/>
        </w:rPr>
        <w:t>, aides and cooks</w:t>
      </w:r>
      <w:r w:rsidRPr="008D4EF0">
        <w:rPr>
          <w:color w:val="auto"/>
          <w:u w:val="single"/>
        </w:rPr>
        <w:t xml:space="preserve"> as provided in this subsection; </w:t>
      </w:r>
    </w:p>
    <w:p w14:paraId="657AD8CE" w14:textId="2050A956" w:rsidR="00FB4664" w:rsidRPr="008D4EF0" w:rsidRDefault="00FB4664" w:rsidP="00E00D1D">
      <w:pPr>
        <w:pStyle w:val="SectionBody"/>
        <w:rPr>
          <w:color w:val="auto"/>
          <w:u w:val="single"/>
        </w:rPr>
      </w:pPr>
      <w:r w:rsidRPr="008D4EF0">
        <w:rPr>
          <w:color w:val="auto"/>
          <w:u w:val="single"/>
        </w:rPr>
        <w:t>(E) The policy provides that a retired bus operator</w:t>
      </w:r>
      <w:r w:rsidR="00E83F0C" w:rsidRPr="008D4EF0">
        <w:rPr>
          <w:color w:val="auto"/>
          <w:u w:val="single"/>
        </w:rPr>
        <w:t>, aide or cook</w:t>
      </w:r>
      <w:r w:rsidRPr="008D4EF0">
        <w:rPr>
          <w:color w:val="auto"/>
          <w:u w:val="single"/>
        </w:rPr>
        <w:t xml:space="preserve"> may be employed as a substitute bus operator</w:t>
      </w:r>
      <w:r w:rsidR="00E83F0C" w:rsidRPr="008D4EF0">
        <w:rPr>
          <w:color w:val="auto"/>
          <w:u w:val="single"/>
        </w:rPr>
        <w:t>, aide or cook</w:t>
      </w:r>
      <w:r w:rsidRPr="008D4EF0">
        <w:rPr>
          <w:color w:val="auto"/>
          <w:u w:val="single"/>
        </w:rPr>
        <w:t xml:space="preserve"> in an area of critical need and shortage for substitute bus operators</w:t>
      </w:r>
      <w:r w:rsidR="00E83F0C" w:rsidRPr="008D4EF0">
        <w:rPr>
          <w:color w:val="auto"/>
          <w:u w:val="single"/>
        </w:rPr>
        <w:t>, aide or cooks</w:t>
      </w:r>
      <w:r w:rsidRPr="008D4EF0">
        <w:rPr>
          <w:color w:val="auto"/>
          <w:u w:val="single"/>
        </w:rPr>
        <w:t xml:space="preserve"> on an expanded basis as provided in this subsection only when no other qualified bus operator</w:t>
      </w:r>
      <w:r w:rsidR="00E83F0C" w:rsidRPr="008D4EF0">
        <w:rPr>
          <w:color w:val="auto"/>
          <w:u w:val="single"/>
        </w:rPr>
        <w:t>, aide or cook</w:t>
      </w:r>
      <w:r w:rsidRPr="008D4EF0">
        <w:rPr>
          <w:color w:val="auto"/>
          <w:u w:val="single"/>
        </w:rPr>
        <w:t xml:space="preserve"> who is not retired is available and accepts the substitute assignment; and </w:t>
      </w:r>
    </w:p>
    <w:p w14:paraId="34DC5551" w14:textId="1B6688AC" w:rsidR="00FB4664" w:rsidRPr="008D4EF0" w:rsidRDefault="00FB4664" w:rsidP="00E00D1D">
      <w:pPr>
        <w:pStyle w:val="SectionBody"/>
        <w:rPr>
          <w:color w:val="auto"/>
          <w:u w:val="single"/>
        </w:rPr>
      </w:pPr>
      <w:r w:rsidRPr="008D4EF0">
        <w:rPr>
          <w:color w:val="auto"/>
          <w:u w:val="single"/>
        </w:rPr>
        <w:t>(F) Prior to employment of a retired bus operator</w:t>
      </w:r>
      <w:r w:rsidR="00E83F0C" w:rsidRPr="008D4EF0">
        <w:rPr>
          <w:color w:val="auto"/>
          <w:u w:val="single"/>
        </w:rPr>
        <w:t>, aide or cook</w:t>
      </w:r>
      <w:r w:rsidRPr="008D4EF0">
        <w:rPr>
          <w:color w:val="auto"/>
          <w:u w:val="single"/>
        </w:rPr>
        <w:t xml:space="preserve"> as a critical need substitute bus operator</w:t>
      </w:r>
      <w:r w:rsidR="00E83F0C" w:rsidRPr="008D4EF0">
        <w:rPr>
          <w:color w:val="auto"/>
          <w:u w:val="single"/>
        </w:rPr>
        <w:t>, aide or cook</w:t>
      </w:r>
      <w:r w:rsidRPr="008D4EF0">
        <w:rPr>
          <w:color w:val="auto"/>
          <w:u w:val="single"/>
        </w:rPr>
        <w:t xml:space="preserve"> beyond the post-retirement employment limitations established by the Consolidated Public Retirement Board, the superintendent of the affected county submits to the state board in a form approved by the Consolidated Public Retirement Board and the state board, an affidavit signed by the superintendent stating the name of the county, the fact that the county has adopted a policy to employ retired bus operators</w:t>
      </w:r>
      <w:r w:rsidR="00E83F0C" w:rsidRPr="008D4EF0">
        <w:rPr>
          <w:color w:val="auto"/>
          <w:u w:val="single"/>
        </w:rPr>
        <w:t>, aides or cooks</w:t>
      </w:r>
      <w:r w:rsidRPr="008D4EF0">
        <w:rPr>
          <w:color w:val="auto"/>
          <w:u w:val="single"/>
        </w:rPr>
        <w:t xml:space="preserve"> as substitutes to address its critical need and shortage, the name or names of the person or persons to be employed as a </w:t>
      </w:r>
      <w:r w:rsidRPr="008D4EF0">
        <w:rPr>
          <w:color w:val="auto"/>
          <w:u w:val="single"/>
        </w:rPr>
        <w:lastRenderedPageBreak/>
        <w:t>critical need substitute pursuant to the policy, the date that the person gave notice to the county board of the person</w:t>
      </w:r>
      <w:r w:rsidR="008D4EF0" w:rsidRPr="008D4EF0">
        <w:rPr>
          <w:color w:val="auto"/>
          <w:u w:val="single"/>
        </w:rPr>
        <w:t>’</w:t>
      </w:r>
      <w:r w:rsidRPr="008D4EF0">
        <w:rPr>
          <w:color w:val="auto"/>
          <w:u w:val="single"/>
        </w:rPr>
        <w:t>s intent to retire, and the effective date of the person</w:t>
      </w:r>
      <w:r w:rsidR="008D4EF0" w:rsidRPr="008D4EF0">
        <w:rPr>
          <w:color w:val="auto"/>
          <w:u w:val="single"/>
        </w:rPr>
        <w:t>’</w:t>
      </w:r>
      <w:r w:rsidRPr="008D4EF0">
        <w:rPr>
          <w:color w:val="auto"/>
          <w:u w:val="single"/>
        </w:rPr>
        <w:t>s retirement. Upon verification of compliance with this section and the eligibility of the critical need substitute bus operator</w:t>
      </w:r>
      <w:r w:rsidR="00E83F0C" w:rsidRPr="008D4EF0">
        <w:rPr>
          <w:color w:val="auto"/>
          <w:u w:val="single"/>
        </w:rPr>
        <w:t>, aide or cook</w:t>
      </w:r>
      <w:r w:rsidRPr="008D4EF0">
        <w:rPr>
          <w:color w:val="auto"/>
          <w:u w:val="single"/>
        </w:rPr>
        <w:t xml:space="preserve"> for employment beyond the post-retirement limit, the state board shall submit the affidavit to the Consolidated Public Retirement Board. </w:t>
      </w:r>
    </w:p>
    <w:p w14:paraId="03C1DABF" w14:textId="16857C7D" w:rsidR="00FB4664" w:rsidRPr="008D4EF0" w:rsidRDefault="00FB4664" w:rsidP="00E00D1D">
      <w:pPr>
        <w:pStyle w:val="SectionBody"/>
        <w:rPr>
          <w:color w:val="auto"/>
          <w:u w:val="single"/>
        </w:rPr>
      </w:pPr>
      <w:r w:rsidRPr="008D4EF0">
        <w:rPr>
          <w:color w:val="auto"/>
          <w:u w:val="single"/>
        </w:rPr>
        <w:t>(3) Any person who retires and begins work as a critical need substitute bus operator</w:t>
      </w:r>
      <w:r w:rsidR="00E83F0C" w:rsidRPr="008D4EF0">
        <w:rPr>
          <w:color w:val="auto"/>
          <w:u w:val="single"/>
        </w:rPr>
        <w:t>, aide or cook</w:t>
      </w:r>
      <w:r w:rsidRPr="008D4EF0">
        <w:rPr>
          <w:color w:val="auto"/>
          <w:u w:val="single"/>
        </w:rPr>
        <w:t xml:space="preserve"> within the same fiscal year in which that person retired shall lose those retirement benefits attributed to the annuity reserve, effective from the first day of employment as a retiree critical need substitute bus operator</w:t>
      </w:r>
      <w:r w:rsidR="00E83F0C" w:rsidRPr="008D4EF0">
        <w:rPr>
          <w:color w:val="auto"/>
          <w:u w:val="single"/>
        </w:rPr>
        <w:t>, aide or cook</w:t>
      </w:r>
      <w:r w:rsidRPr="008D4EF0">
        <w:rPr>
          <w:color w:val="auto"/>
          <w:u w:val="single"/>
        </w:rPr>
        <w:t xml:space="preserve"> in that fiscal year and ending with the month following the date the retiree ceases to perform service as a critical need substitute bus operator</w:t>
      </w:r>
      <w:r w:rsidR="00E83F0C" w:rsidRPr="008D4EF0">
        <w:rPr>
          <w:color w:val="auto"/>
          <w:u w:val="single"/>
        </w:rPr>
        <w:t>, aide or cook</w:t>
      </w:r>
      <w:r w:rsidRPr="008D4EF0">
        <w:rPr>
          <w:color w:val="auto"/>
          <w:u w:val="single"/>
        </w:rPr>
        <w:t xml:space="preserve">. </w:t>
      </w:r>
    </w:p>
    <w:p w14:paraId="3EF18E74" w14:textId="2D7373D3" w:rsidR="00FB4664" w:rsidRPr="008D4EF0" w:rsidRDefault="00FB4664" w:rsidP="00E00D1D">
      <w:pPr>
        <w:pStyle w:val="SectionBody"/>
        <w:rPr>
          <w:color w:val="auto"/>
          <w:u w:val="single"/>
        </w:rPr>
      </w:pPr>
      <w:r w:rsidRPr="008D4EF0">
        <w:rPr>
          <w:color w:val="auto"/>
          <w:u w:val="single"/>
        </w:rPr>
        <w:t>(4) Retired bus operators</w:t>
      </w:r>
      <w:r w:rsidR="00E83F0C" w:rsidRPr="008D4EF0">
        <w:rPr>
          <w:color w:val="auto"/>
          <w:u w:val="single"/>
        </w:rPr>
        <w:t>, aides or cooks</w:t>
      </w:r>
      <w:r w:rsidRPr="008D4EF0">
        <w:rPr>
          <w:color w:val="auto"/>
          <w:u w:val="single"/>
        </w:rPr>
        <w:t xml:space="preserve"> employed to perform expanded substitute service pursuant to this subsection are considered day-to-day, temporary, part-time employees. The substitutes are not eligible for additional pension or other benefits paid to regularly employed employees and may not accrue seniority.</w:t>
      </w:r>
    </w:p>
    <w:p w14:paraId="53F2D367" w14:textId="7FB87EA9" w:rsidR="00FB4664" w:rsidRPr="008D4EF0" w:rsidRDefault="00FB4664" w:rsidP="00E00D1D">
      <w:pPr>
        <w:pStyle w:val="SectionBody"/>
        <w:rPr>
          <w:color w:val="auto"/>
          <w:u w:val="single"/>
        </w:rPr>
      </w:pPr>
      <w:r w:rsidRPr="008D4EF0">
        <w:rPr>
          <w:color w:val="auto"/>
          <w:u w:val="single"/>
        </w:rPr>
        <w:t>(5) A retired bus operator</w:t>
      </w:r>
      <w:r w:rsidR="00E83F0C" w:rsidRPr="008D4EF0">
        <w:rPr>
          <w:color w:val="auto"/>
          <w:u w:val="single"/>
        </w:rPr>
        <w:t>, aide or cook</w:t>
      </w:r>
      <w:r w:rsidRPr="008D4EF0">
        <w:rPr>
          <w:color w:val="auto"/>
          <w:u w:val="single"/>
        </w:rPr>
        <w:t xml:space="preserve"> is eligible to be employed as a critical need substitute bus operator</w:t>
      </w:r>
      <w:r w:rsidR="00E83F0C" w:rsidRPr="008D4EF0">
        <w:rPr>
          <w:color w:val="auto"/>
          <w:u w:val="single"/>
        </w:rPr>
        <w:t>, aide or cook</w:t>
      </w:r>
      <w:r w:rsidRPr="008D4EF0">
        <w:rPr>
          <w:color w:val="auto"/>
          <w:u w:val="single"/>
        </w:rPr>
        <w:t xml:space="preserve"> to fill a vacant position without any loss of retirement benefits attributed to the annuity reserve only if the retired bus operator</w:t>
      </w:r>
      <w:r w:rsidR="008D4EF0" w:rsidRPr="008D4EF0">
        <w:rPr>
          <w:color w:val="auto"/>
          <w:u w:val="single"/>
        </w:rPr>
        <w:t>’</w:t>
      </w:r>
      <w:r w:rsidRPr="008D4EF0">
        <w:rPr>
          <w:color w:val="auto"/>
          <w:u w:val="single"/>
        </w:rPr>
        <w:t>s</w:t>
      </w:r>
      <w:r w:rsidR="00E83F0C" w:rsidRPr="008D4EF0">
        <w:rPr>
          <w:color w:val="auto"/>
          <w:u w:val="single"/>
        </w:rPr>
        <w:t>, aide</w:t>
      </w:r>
      <w:r w:rsidR="008D4EF0" w:rsidRPr="008D4EF0">
        <w:rPr>
          <w:color w:val="auto"/>
          <w:u w:val="single"/>
        </w:rPr>
        <w:t>’</w:t>
      </w:r>
      <w:r w:rsidR="00E83F0C" w:rsidRPr="008D4EF0">
        <w:rPr>
          <w:color w:val="auto"/>
          <w:u w:val="single"/>
        </w:rPr>
        <w:t>s or cook</w:t>
      </w:r>
      <w:r w:rsidR="008D4EF0" w:rsidRPr="008D4EF0">
        <w:rPr>
          <w:color w:val="auto"/>
          <w:u w:val="single"/>
        </w:rPr>
        <w:t>’</w:t>
      </w:r>
      <w:r w:rsidR="00E83F0C" w:rsidRPr="008D4EF0">
        <w:rPr>
          <w:color w:val="auto"/>
          <w:u w:val="single"/>
        </w:rPr>
        <w:t>s</w:t>
      </w:r>
      <w:r w:rsidRPr="008D4EF0">
        <w:rPr>
          <w:color w:val="auto"/>
          <w:u w:val="single"/>
        </w:rPr>
        <w:t xml:space="preserve"> retirement became effective before the first day of July preceding at least the fiscal year during which he or she is employed as a critical need substitute bus operator</w:t>
      </w:r>
      <w:r w:rsidR="00E83F0C" w:rsidRPr="008D4EF0">
        <w:rPr>
          <w:color w:val="auto"/>
          <w:u w:val="single"/>
        </w:rPr>
        <w:t>, aide or cook</w:t>
      </w:r>
      <w:r w:rsidRPr="008D4EF0">
        <w:rPr>
          <w:color w:val="auto"/>
          <w:u w:val="single"/>
        </w:rPr>
        <w:t xml:space="preserve">. </w:t>
      </w:r>
    </w:p>
    <w:p w14:paraId="25A4F966" w14:textId="7204BF2A" w:rsidR="00FB4664" w:rsidRPr="008D4EF0" w:rsidRDefault="00FB4664" w:rsidP="00E00D1D">
      <w:pPr>
        <w:pStyle w:val="SectionBody"/>
        <w:rPr>
          <w:color w:val="auto"/>
          <w:u w:val="single"/>
        </w:rPr>
      </w:pPr>
      <w:r w:rsidRPr="008D4EF0">
        <w:rPr>
          <w:color w:val="auto"/>
          <w:u w:val="single"/>
        </w:rPr>
        <w:t>(6) When a retired bus operator</w:t>
      </w:r>
      <w:r w:rsidR="00E83F0C" w:rsidRPr="008D4EF0">
        <w:rPr>
          <w:color w:val="auto"/>
          <w:u w:val="single"/>
        </w:rPr>
        <w:t>, aide or cook</w:t>
      </w:r>
      <w:r w:rsidRPr="008D4EF0">
        <w:rPr>
          <w:color w:val="auto"/>
          <w:u w:val="single"/>
        </w:rPr>
        <w:t xml:space="preserve"> is employed as a critical need substitute to fill a vacant position, the county board shall continue to post the vacant position until it is filled with a regularly employed bus operator</w:t>
      </w:r>
      <w:r w:rsidR="00E83F0C" w:rsidRPr="008D4EF0">
        <w:rPr>
          <w:color w:val="auto"/>
          <w:u w:val="single"/>
        </w:rPr>
        <w:t>, aide or cook</w:t>
      </w:r>
      <w:r w:rsidRPr="008D4EF0">
        <w:rPr>
          <w:color w:val="auto"/>
          <w:u w:val="single"/>
        </w:rPr>
        <w:t xml:space="preserve"> who is fully qualified for the position. </w:t>
      </w:r>
    </w:p>
    <w:p w14:paraId="450095DF" w14:textId="36BB9E93" w:rsidR="00FB4664" w:rsidRPr="008D4EF0" w:rsidRDefault="00FB4664" w:rsidP="00E00D1D">
      <w:pPr>
        <w:pStyle w:val="SectionBody"/>
        <w:rPr>
          <w:color w:val="auto"/>
          <w:u w:val="single"/>
        </w:rPr>
      </w:pPr>
      <w:r w:rsidRPr="008D4EF0">
        <w:rPr>
          <w:color w:val="auto"/>
          <w:u w:val="single"/>
        </w:rPr>
        <w:t>(7) When a retired bus operator</w:t>
      </w:r>
      <w:r w:rsidR="00E83F0C" w:rsidRPr="008D4EF0">
        <w:rPr>
          <w:color w:val="auto"/>
          <w:u w:val="single"/>
        </w:rPr>
        <w:t>, aide or cook</w:t>
      </w:r>
      <w:r w:rsidRPr="008D4EF0">
        <w:rPr>
          <w:color w:val="auto"/>
          <w:u w:val="single"/>
        </w:rPr>
        <w:t xml:space="preserve"> is employed as a critical need substitute to fill a vacant position, the position vacancy shall be posted electronically and easily accessible to prospective employees as determined by the state board.</w:t>
      </w:r>
    </w:p>
    <w:p w14:paraId="7D434632" w14:textId="6638A2DA" w:rsidR="00C33014" w:rsidRPr="008D4EF0" w:rsidRDefault="00FB4664" w:rsidP="00E00D1D">
      <w:pPr>
        <w:pStyle w:val="SectionBody"/>
        <w:rPr>
          <w:color w:val="auto"/>
          <w:u w:val="single"/>
        </w:rPr>
      </w:pPr>
      <w:r w:rsidRPr="008D4EF0">
        <w:rPr>
          <w:color w:val="auto"/>
          <w:u w:val="single"/>
        </w:rPr>
        <w:t>(8) The provisions of this subsection shall expire on June 30, 2026.</w:t>
      </w:r>
      <w:r w:rsidR="00314854" w:rsidRPr="008D4EF0">
        <w:rPr>
          <w:color w:val="auto"/>
          <w:u w:val="single"/>
        </w:rPr>
        <w:t xml:space="preserve"> </w:t>
      </w:r>
    </w:p>
    <w:p w14:paraId="18E8ED58" w14:textId="3F4FBFA5" w:rsidR="006865E9" w:rsidRPr="008D4EF0" w:rsidRDefault="00CF1DCA" w:rsidP="00F35C12">
      <w:pPr>
        <w:pStyle w:val="Note"/>
        <w:rPr>
          <w:color w:val="auto"/>
        </w:rPr>
      </w:pPr>
      <w:r w:rsidRPr="008D4EF0">
        <w:rPr>
          <w:color w:val="auto"/>
        </w:rPr>
        <w:t>NOTE: The</w:t>
      </w:r>
      <w:r w:rsidR="006865E9" w:rsidRPr="008D4EF0">
        <w:rPr>
          <w:color w:val="auto"/>
        </w:rPr>
        <w:t xml:space="preserve"> purpose of this bill is to </w:t>
      </w:r>
      <w:r w:rsidR="00E00D1D" w:rsidRPr="008D4EF0">
        <w:rPr>
          <w:color w:val="auto"/>
        </w:rPr>
        <w:t>allow for the reemployment of retired bus operators. The bill provides for legislative findings. The bill provides for definitions. The bill explains the purpose of the section. The bill defines the framework for when these individuals may work as needed. Finally, the bill provides for an expiration date.</w:t>
      </w:r>
    </w:p>
    <w:p w14:paraId="3AE60224" w14:textId="77777777" w:rsidR="006865E9" w:rsidRPr="008D4EF0" w:rsidRDefault="00AE48A0" w:rsidP="00F35C12">
      <w:pPr>
        <w:pStyle w:val="Note"/>
        <w:rPr>
          <w:color w:val="auto"/>
        </w:rPr>
      </w:pPr>
      <w:r w:rsidRPr="008D4EF0">
        <w:rPr>
          <w:color w:val="auto"/>
        </w:rPr>
        <w:t>Strike-throughs indicate language that would be stricken from a heading or the present law and underscoring indicates new language that would be added.</w:t>
      </w:r>
    </w:p>
    <w:sectPr w:rsidR="006865E9" w:rsidRPr="008D4EF0" w:rsidSect="00DB4BE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90E28" w14:textId="77777777" w:rsidR="00493677" w:rsidRPr="00B844FE" w:rsidRDefault="00493677" w:rsidP="00B844FE">
      <w:r>
        <w:separator/>
      </w:r>
    </w:p>
  </w:endnote>
  <w:endnote w:type="continuationSeparator" w:id="0">
    <w:p w14:paraId="6AEE4F4E" w14:textId="77777777" w:rsidR="00493677" w:rsidRPr="00B844FE" w:rsidRDefault="0049367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104F5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C1D7A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57D766"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6B3AB" w14:textId="77777777" w:rsidR="00493677" w:rsidRPr="00B844FE" w:rsidRDefault="00493677" w:rsidP="00B844FE">
      <w:r>
        <w:separator/>
      </w:r>
    </w:p>
  </w:footnote>
  <w:footnote w:type="continuationSeparator" w:id="0">
    <w:p w14:paraId="31949BE6" w14:textId="77777777" w:rsidR="00493677" w:rsidRPr="00B844FE" w:rsidRDefault="0049367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FC8C" w14:textId="67EBCBAD" w:rsidR="002A0269" w:rsidRPr="00B844FE" w:rsidRDefault="001D0648">
    <w:pPr>
      <w:pStyle w:val="Header"/>
    </w:pPr>
    <w:sdt>
      <w:sdtPr>
        <w:id w:val="-684364211"/>
        <w:placeholder>
          <w:docPart w:val="977BAF6864C34E4486E77EF560CC39CB"/>
        </w:placeholder>
        <w:temporary/>
        <w:showingPlcHdr/>
        <w15:appearance w15:val="hidden"/>
      </w:sdtPr>
      <w:sdtEndPr/>
      <w:sdtContent>
        <w:r w:rsidR="0071042C" w:rsidRPr="00B844FE">
          <w:t>[Type here]</w:t>
        </w:r>
      </w:sdtContent>
    </w:sdt>
    <w:r w:rsidR="002A0269" w:rsidRPr="00B844FE">
      <w:ptab w:relativeTo="margin" w:alignment="left" w:leader="none"/>
    </w:r>
    <w:sdt>
      <w:sdtPr>
        <w:id w:val="-556240388"/>
        <w:placeholder>
          <w:docPart w:val="977BAF6864C34E4486E77EF560CC39CB"/>
        </w:placeholder>
        <w:temporary/>
        <w:showingPlcHdr/>
        <w15:appearance w15:val="hidden"/>
      </w:sdtPr>
      <w:sdtEndPr/>
      <w:sdtContent>
        <w:r w:rsidR="0071042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33D5" w14:textId="420F1983" w:rsidR="00E831B3" w:rsidRPr="008C4888" w:rsidRDefault="008C4888" w:rsidP="008C4888">
    <w:pPr>
      <w:pStyle w:val="Header"/>
    </w:pPr>
    <w:r w:rsidRPr="00686E9A">
      <w:t xml:space="preserve">Intr </w:t>
    </w:r>
    <w:sdt>
      <w:sdtPr>
        <w:tag w:val="BNumWH"/>
        <w:id w:val="138549797"/>
        <w:placeholder>
          <w:docPart w:val="DB7E05A90D684C1C82252255592C7B8D"/>
        </w:placeholder>
        <w:showingPlcHdr/>
        <w:text/>
      </w:sdtPr>
      <w:sdtEndPr/>
      <w:sdtContent/>
    </w:sdt>
    <w:r w:rsidR="00E00D1D">
      <w:t>HB</w:t>
    </w:r>
    <w:r w:rsidRPr="00686E9A">
      <w:t xml:space="preserve"> </w:t>
    </w:r>
    <w:r w:rsidRPr="00686E9A">
      <w:ptab w:relativeTo="margin" w:alignment="center" w:leader="none"/>
    </w:r>
    <w:r w:rsidRPr="00686E9A">
      <w:tab/>
    </w:r>
    <w:sdt>
      <w:sdtPr>
        <w:alias w:val="CBD Number"/>
        <w:tag w:val="CBD Number"/>
        <w:id w:val="1176923086"/>
        <w:text/>
      </w:sdtPr>
      <w:sdtEndPr/>
      <w:sdtContent>
        <w:r>
          <w:t>2022R</w:t>
        </w:r>
      </w:sdtContent>
    </w:sdt>
    <w:r w:rsidR="00E00D1D">
      <w:t>2564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04"/>
    <w:rsid w:val="0000526A"/>
    <w:rsid w:val="00085D22"/>
    <w:rsid w:val="00092593"/>
    <w:rsid w:val="000C5C77"/>
    <w:rsid w:val="000D16AD"/>
    <w:rsid w:val="0010070F"/>
    <w:rsid w:val="001147FD"/>
    <w:rsid w:val="0015112E"/>
    <w:rsid w:val="001552E7"/>
    <w:rsid w:val="001566B4"/>
    <w:rsid w:val="001C279E"/>
    <w:rsid w:val="001D0648"/>
    <w:rsid w:val="001D459E"/>
    <w:rsid w:val="0027011C"/>
    <w:rsid w:val="00274200"/>
    <w:rsid w:val="00275740"/>
    <w:rsid w:val="0029335D"/>
    <w:rsid w:val="002A0269"/>
    <w:rsid w:val="00302A28"/>
    <w:rsid w:val="00303684"/>
    <w:rsid w:val="003143F5"/>
    <w:rsid w:val="00314854"/>
    <w:rsid w:val="00375F81"/>
    <w:rsid w:val="00376062"/>
    <w:rsid w:val="003C51CD"/>
    <w:rsid w:val="004247A2"/>
    <w:rsid w:val="00461FD4"/>
    <w:rsid w:val="00470D6E"/>
    <w:rsid w:val="00493677"/>
    <w:rsid w:val="004B2795"/>
    <w:rsid w:val="004C13DD"/>
    <w:rsid w:val="004E3441"/>
    <w:rsid w:val="004F2845"/>
    <w:rsid w:val="00522CDB"/>
    <w:rsid w:val="00551C13"/>
    <w:rsid w:val="005A5366"/>
    <w:rsid w:val="00637E73"/>
    <w:rsid w:val="006865E9"/>
    <w:rsid w:val="00691F3E"/>
    <w:rsid w:val="00694BFB"/>
    <w:rsid w:val="006A106B"/>
    <w:rsid w:val="006C523D"/>
    <w:rsid w:val="006D4036"/>
    <w:rsid w:val="006F3704"/>
    <w:rsid w:val="00704CB3"/>
    <w:rsid w:val="0071042C"/>
    <w:rsid w:val="007C2B4B"/>
    <w:rsid w:val="007D02CF"/>
    <w:rsid w:val="007E02CF"/>
    <w:rsid w:val="007F1CF5"/>
    <w:rsid w:val="00834EDE"/>
    <w:rsid w:val="008736AA"/>
    <w:rsid w:val="008C4888"/>
    <w:rsid w:val="008D275D"/>
    <w:rsid w:val="008D4EF0"/>
    <w:rsid w:val="00974998"/>
    <w:rsid w:val="00974F15"/>
    <w:rsid w:val="00980327"/>
    <w:rsid w:val="009F1067"/>
    <w:rsid w:val="00A31E01"/>
    <w:rsid w:val="00A527AD"/>
    <w:rsid w:val="00A718CF"/>
    <w:rsid w:val="00A760BE"/>
    <w:rsid w:val="00AE44D3"/>
    <w:rsid w:val="00AE48A0"/>
    <w:rsid w:val="00AE61BE"/>
    <w:rsid w:val="00AE7C3E"/>
    <w:rsid w:val="00B16F25"/>
    <w:rsid w:val="00B24422"/>
    <w:rsid w:val="00B658B6"/>
    <w:rsid w:val="00B80C20"/>
    <w:rsid w:val="00B844FE"/>
    <w:rsid w:val="00BC562B"/>
    <w:rsid w:val="00BF38B2"/>
    <w:rsid w:val="00C13D12"/>
    <w:rsid w:val="00C33014"/>
    <w:rsid w:val="00C33434"/>
    <w:rsid w:val="00C34869"/>
    <w:rsid w:val="00C42EB6"/>
    <w:rsid w:val="00C44055"/>
    <w:rsid w:val="00C828C3"/>
    <w:rsid w:val="00C85096"/>
    <w:rsid w:val="00CB20EF"/>
    <w:rsid w:val="00CD12CB"/>
    <w:rsid w:val="00CD36CF"/>
    <w:rsid w:val="00CF1DCA"/>
    <w:rsid w:val="00D02224"/>
    <w:rsid w:val="00D579FC"/>
    <w:rsid w:val="00DB4BE3"/>
    <w:rsid w:val="00DE526B"/>
    <w:rsid w:val="00DF199D"/>
    <w:rsid w:val="00E00D1D"/>
    <w:rsid w:val="00E01542"/>
    <w:rsid w:val="00E12FEF"/>
    <w:rsid w:val="00E21780"/>
    <w:rsid w:val="00E365F1"/>
    <w:rsid w:val="00E379D8"/>
    <w:rsid w:val="00E62F48"/>
    <w:rsid w:val="00E831B3"/>
    <w:rsid w:val="00E83F0C"/>
    <w:rsid w:val="00EE05C4"/>
    <w:rsid w:val="00EE70CB"/>
    <w:rsid w:val="00F20003"/>
    <w:rsid w:val="00F23775"/>
    <w:rsid w:val="00F33EFF"/>
    <w:rsid w:val="00F35C12"/>
    <w:rsid w:val="00F37F5C"/>
    <w:rsid w:val="00F41CA2"/>
    <w:rsid w:val="00F443C0"/>
    <w:rsid w:val="00F62EFB"/>
    <w:rsid w:val="00F939A4"/>
    <w:rsid w:val="00FA7B09"/>
    <w:rsid w:val="00FB466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62B55A"/>
  <w15:chartTrackingRefBased/>
  <w15:docId w15:val="{8EDAC75C-3299-4ECB-9A5F-48204D1C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AB48A1A7344C8AB2169C39B833040B"/>
        <w:category>
          <w:name w:val="General"/>
          <w:gallery w:val="placeholder"/>
        </w:category>
        <w:types>
          <w:type w:val="bbPlcHdr"/>
        </w:types>
        <w:behaviors>
          <w:behavior w:val="content"/>
        </w:behaviors>
        <w:guid w:val="{F89C4ACB-DEBC-4C6A-9A46-A4DAEFCE3912}"/>
      </w:docPartPr>
      <w:docPartBody>
        <w:p w:rsidR="004B4356" w:rsidRDefault="00E615BF">
          <w:pPr>
            <w:pStyle w:val="C1AB48A1A7344C8AB2169C39B833040B"/>
          </w:pPr>
          <w:r w:rsidRPr="00B844FE">
            <w:t>Prefix Text</w:t>
          </w:r>
        </w:p>
      </w:docPartBody>
    </w:docPart>
    <w:docPart>
      <w:docPartPr>
        <w:name w:val="977BAF6864C34E4486E77EF560CC39CB"/>
        <w:category>
          <w:name w:val="General"/>
          <w:gallery w:val="placeholder"/>
        </w:category>
        <w:types>
          <w:type w:val="bbPlcHdr"/>
        </w:types>
        <w:behaviors>
          <w:behavior w:val="content"/>
        </w:behaviors>
        <w:guid w:val="{189538DE-94AE-4CEF-932B-14CBA2C5D45D}"/>
      </w:docPartPr>
      <w:docPartBody>
        <w:p w:rsidR="004B4356" w:rsidRDefault="004B4356">
          <w:pPr>
            <w:pStyle w:val="977BAF6864C34E4486E77EF560CC39CB"/>
          </w:pPr>
          <w:r w:rsidRPr="00B844FE">
            <w:t>[Type here]</w:t>
          </w:r>
        </w:p>
      </w:docPartBody>
    </w:docPart>
    <w:docPart>
      <w:docPartPr>
        <w:name w:val="770CAD2C6729402DB3CFB55F6E836276"/>
        <w:category>
          <w:name w:val="General"/>
          <w:gallery w:val="placeholder"/>
        </w:category>
        <w:types>
          <w:type w:val="bbPlcHdr"/>
        </w:types>
        <w:behaviors>
          <w:behavior w:val="content"/>
        </w:behaviors>
        <w:guid w:val="{FDB156F4-CFD1-4AAA-AA07-2273FB8E26BD}"/>
      </w:docPartPr>
      <w:docPartBody>
        <w:p w:rsidR="004B4356" w:rsidRDefault="004B4356">
          <w:pPr>
            <w:pStyle w:val="770CAD2C6729402DB3CFB55F6E836276"/>
          </w:pPr>
          <w:r w:rsidRPr="00B844FE">
            <w:t>Enter Sponsors Here</w:t>
          </w:r>
        </w:p>
      </w:docPartBody>
    </w:docPart>
    <w:docPart>
      <w:docPartPr>
        <w:name w:val="ABDB6A026FB74A57B533C3C4CED42472"/>
        <w:category>
          <w:name w:val="General"/>
          <w:gallery w:val="placeholder"/>
        </w:category>
        <w:types>
          <w:type w:val="bbPlcHdr"/>
        </w:types>
        <w:behaviors>
          <w:behavior w:val="content"/>
        </w:behaviors>
        <w:guid w:val="{52FB28B1-EF37-4204-A2B5-43BFCB6C6519}"/>
      </w:docPartPr>
      <w:docPartBody>
        <w:p w:rsidR="004B4356" w:rsidRDefault="004B4356" w:rsidP="004B4356">
          <w:pPr>
            <w:pStyle w:val="ABDB6A026FB74A57B533C3C4CED424721"/>
          </w:pPr>
          <w:r>
            <w:rPr>
              <w:rStyle w:val="PlaceholderText"/>
            </w:rPr>
            <w:t>Enter References</w:t>
          </w:r>
        </w:p>
      </w:docPartBody>
    </w:docPart>
    <w:docPart>
      <w:docPartPr>
        <w:name w:val="DB7E05A90D684C1C82252255592C7B8D"/>
        <w:category>
          <w:name w:val="General"/>
          <w:gallery w:val="placeholder"/>
        </w:category>
        <w:types>
          <w:type w:val="bbPlcHdr"/>
        </w:types>
        <w:behaviors>
          <w:behavior w:val="content"/>
        </w:behaviors>
        <w:guid w:val="{DB85ABA3-CA75-472C-9FE8-D2B636AA1869}"/>
      </w:docPartPr>
      <w:docPartBody>
        <w:p w:rsidR="00DC1443" w:rsidRDefault="00DC1443"/>
      </w:docPartBody>
    </w:docPart>
    <w:docPart>
      <w:docPartPr>
        <w:name w:val="0CA308DF08394121B1F8690AADD3DAC1"/>
        <w:category>
          <w:name w:val="General"/>
          <w:gallery w:val="placeholder"/>
        </w:category>
        <w:types>
          <w:type w:val="bbPlcHdr"/>
        </w:types>
        <w:behaviors>
          <w:behavior w:val="content"/>
        </w:behaviors>
        <w:guid w:val="{DD6CA4D6-B95D-4CCD-803A-D2D441412683}"/>
      </w:docPartPr>
      <w:docPartBody>
        <w:p w:rsidR="00DC1443" w:rsidRDefault="00DC14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5BF"/>
    <w:rsid w:val="004B4356"/>
    <w:rsid w:val="00646F35"/>
    <w:rsid w:val="008D36CA"/>
    <w:rsid w:val="00DC1443"/>
    <w:rsid w:val="00E61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AB48A1A7344C8AB2169C39B833040B">
    <w:name w:val="C1AB48A1A7344C8AB2169C39B833040B"/>
  </w:style>
  <w:style w:type="paragraph" w:customStyle="1" w:styleId="977BAF6864C34E4486E77EF560CC39CB">
    <w:name w:val="977BAF6864C34E4486E77EF560CC39CB"/>
  </w:style>
  <w:style w:type="character" w:styleId="PlaceholderText">
    <w:name w:val="Placeholder Text"/>
    <w:basedOn w:val="DefaultParagraphFont"/>
    <w:uiPriority w:val="99"/>
    <w:semiHidden/>
    <w:rsid w:val="004B4356"/>
    <w:rPr>
      <w:color w:val="808080"/>
    </w:rPr>
  </w:style>
  <w:style w:type="paragraph" w:customStyle="1" w:styleId="770CAD2C6729402DB3CFB55F6E836276">
    <w:name w:val="770CAD2C6729402DB3CFB55F6E836276"/>
  </w:style>
  <w:style w:type="paragraph" w:customStyle="1" w:styleId="ABDB6A026FB74A57B533C3C4CED424721">
    <w:name w:val="ABDB6A026FB74A57B533C3C4CED424721"/>
    <w:rsid w:val="004B4356"/>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Robert Altmann</cp:lastModifiedBy>
  <cp:revision>2</cp:revision>
  <dcterms:created xsi:type="dcterms:W3CDTF">2022-02-07T14:35:00Z</dcterms:created>
  <dcterms:modified xsi:type="dcterms:W3CDTF">2022-02-07T14:35:00Z</dcterms:modified>
</cp:coreProperties>
</file>